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福建省南安卓禾厨卫有限公司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智能电热毛巾架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匠丁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shd w:val="clear" w:color="auto" w:fill="FFFFFF"/>
              </w:rPr>
              <w:t>902A小置物架黑色55*45（左线）</w:t>
            </w:r>
          </w:p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shd w:val="clear" w:color="auto" w:fill="FFFFFF"/>
              </w:rPr>
              <w:t>902A小置物架黑色55*45（右线）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eastAsia="zh-CN" w:bidi="ar-SA"/>
              </w:rPr>
              <w:t>2020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年6月</w:t>
            </w:r>
            <w:r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eastAsia="zh-CN" w:bidi="ar-SA"/>
              </w:rPr>
              <w:t>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日至</w:t>
            </w:r>
            <w:r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eastAsia="zh-CN" w:bidi="ar-SA"/>
              </w:rPr>
              <w:t>2020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年6月15日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仿宋_GB2312" w:hAnsi="Arial" w:eastAsia="仿宋_GB2312" w:cs="仿宋_GB2312"/>
                <w:color w:val="000000"/>
                <w:kern w:val="2"/>
                <w:sz w:val="32"/>
                <w:szCs w:val="32"/>
                <w:lang w:eastAsia="zh-CN" w:bidi="ar"/>
              </w:rPr>
              <w:t>200</w:t>
            </w:r>
            <w:r>
              <w:rPr>
                <w:rFonts w:hint="eastAsia" w:ascii="仿宋_GB2312" w:hAnsi="Arial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default" w:ascii="仿宋_GB2312" w:hAnsi="Arial" w:eastAsia="仿宋_GB2312" w:cs="仿宋_GB2312"/>
                <w:color w:val="000000"/>
                <w:kern w:val="2"/>
                <w:sz w:val="32"/>
                <w:szCs w:val="32"/>
                <w:lang w:eastAsia="zh-CN" w:bidi="ar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shd w:val="clear" w:color="auto" w:fill="FFFFFF"/>
              </w:rPr>
              <w:t>902A小置物架黑色55*45（左线）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shd w:val="clear" w:color="auto" w:fill="FFFFFF"/>
              </w:rPr>
              <w:t>902A小置物架黑色55*45（右线）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62230</wp:posOffset>
                  </wp:positionV>
                  <wp:extent cx="1543685" cy="1552575"/>
                  <wp:effectExtent l="0" t="0" r="18415" b="952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Arial" w:eastAsia="仿宋_GB2312" w:cs="Arial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103505</wp:posOffset>
                  </wp:positionV>
                  <wp:extent cx="1828800" cy="15430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温控元器件失效，电热毛巾架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在达到设定温度后仍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会不断升温，导致毛巾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架温度过高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毛巾架温度过高，引起织物起火，可能会引起火灾等危险情况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立即停止使用产品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1、安排维修人员去现场维修；2、不同意维修的进行退货退款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福建省南安卓禾厨卫有限公司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32"/>
                <w:szCs w:val="32"/>
                <w:lang w:eastAsia="zh-CN"/>
              </w:rPr>
              <w:t>手机号：18050802168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</w:rPr>
              <w:t>2022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</w:rPr>
              <w:t>日至</w:t>
            </w:r>
            <w:r>
              <w:rPr>
                <w:rFonts w:hint="default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</w:rPr>
              <w:t>2022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u w:val="none"/>
              </w:rPr>
              <w:t>日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，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福建省南安卓禾厨卫有限公司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网站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发布召回公告，并通过公司售后热线等方式通知有关经销商此次召回事宜，为购买该批次产品的消费者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进行维修或者退货退款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。同时，消费者也可拨打电话</w:t>
            </w:r>
            <w:r>
              <w:rPr>
                <w:rFonts w:hint="default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18016502697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32476BF"/>
    <w:rsid w:val="1B9A533C"/>
    <w:rsid w:val="37A97EF1"/>
    <w:rsid w:val="37F15131"/>
    <w:rsid w:val="4BD31D13"/>
    <w:rsid w:val="564F6B16"/>
    <w:rsid w:val="598712CE"/>
    <w:rsid w:val="5B1C22A7"/>
    <w:rsid w:val="75A45F4A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40</Words>
  <Characters>232</Characters>
  <Lines>1</Lines>
  <Paragraphs>1</Paragraphs>
  <TotalTime>110</TotalTime>
  <ScaleCrop>false</ScaleCrop>
  <LinksUpToDate>false</LinksUpToDate>
  <CharactersWithSpaces>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陈言</cp:lastModifiedBy>
  <cp:lastPrinted>2019-03-26T03:38:00Z</cp:lastPrinted>
  <dcterms:modified xsi:type="dcterms:W3CDTF">2022-03-03T02:43:59Z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02FB0591F4BE4235A3DE563AFA194E44</vt:lpwstr>
  </property>
</Properties>
</file>