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1C" w:rsidRPr="00F54DEE" w:rsidRDefault="00D30EA6">
      <w:pPr>
        <w:spacing w:line="360" w:lineRule="auto"/>
        <w:jc w:val="center"/>
        <w:rPr>
          <w:rFonts w:ascii="方正小标宋简体" w:eastAsia="方正小标宋简体" w:hAnsi="宋体" w:cs="方正小标宋简体"/>
          <w:sz w:val="36"/>
          <w:szCs w:val="36"/>
        </w:rPr>
      </w:pPr>
      <w:bookmarkStart w:id="0" w:name="_GoBack"/>
      <w:r w:rsidRPr="00F54DEE">
        <w:rPr>
          <w:rFonts w:ascii="方正小标宋简体" w:eastAsia="方正小标宋简体" w:hAnsi="宋体" w:cs="方正小标宋简体" w:hint="eastAsia"/>
          <w:sz w:val="36"/>
          <w:szCs w:val="36"/>
        </w:rPr>
        <w:t>电子营业执照系统2023年运维服务</w:t>
      </w:r>
    </w:p>
    <w:p w:rsidR="000F551C" w:rsidRPr="00F54DEE" w:rsidRDefault="00D30EA6">
      <w:pPr>
        <w:spacing w:line="360" w:lineRule="auto"/>
        <w:jc w:val="center"/>
        <w:rPr>
          <w:rFonts w:ascii="方正小标宋简体" w:eastAsia="方正小标宋简体" w:hAnsi="宋体" w:cs="宋体"/>
          <w:sz w:val="36"/>
          <w:szCs w:val="36"/>
        </w:rPr>
      </w:pPr>
      <w:r w:rsidRPr="00F54DEE">
        <w:rPr>
          <w:rFonts w:ascii="方正小标宋简体" w:eastAsia="方正小标宋简体" w:hAnsi="宋体" w:cs="方正小标宋简体" w:hint="eastAsia"/>
          <w:sz w:val="36"/>
          <w:szCs w:val="36"/>
        </w:rPr>
        <w:t>（单一来源）需求</w:t>
      </w:r>
      <w:r w:rsidRPr="00F54DEE">
        <w:rPr>
          <w:rFonts w:ascii="方正小标宋简体" w:eastAsia="方正小标宋简体" w:hAnsi="宋体" w:cs="宋体" w:hint="eastAsia"/>
          <w:sz w:val="36"/>
          <w:szCs w:val="36"/>
          <w:shd w:val="clear" w:color="auto" w:fill="FFFFFF"/>
        </w:rPr>
        <w:t> </w:t>
      </w:r>
    </w:p>
    <w:p w:rsidR="000F551C" w:rsidRPr="00F54DEE" w:rsidRDefault="00D30EA6">
      <w:pPr>
        <w:pStyle w:val="a7"/>
        <w:numPr>
          <w:ilvl w:val="0"/>
          <w:numId w:val="1"/>
        </w:numPr>
        <w:spacing w:line="360" w:lineRule="auto"/>
        <w:ind w:firstLineChars="0"/>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项目背景</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本项目为电子营业执照系统2023年运维项目。原国家工商行政管理总局信息化领导小组办公室于2014年2月9日下发《关于同意开展电子营业执照系统建设试点工作的函》，提出“统一开发，统筹实施”的建设要求，开展全国电子营业执照系统的研发和实施。为确保福建省电子营业执照系统平稳运行，需开展电子营业执照系统的更新升级、系统故障排除和关键系统备份等运维工作。</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二、服务内容和要求</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（一）电子营业执照系统运维</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1、系统驻场运维服务</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提供驻场人员1名（须为成交人正式员工），负责福建省市场监管局电子营业执照系统的日常系统软件、硬件和数据的维护，提供包括但不仅限于日常巡检、故障排除、数据统计、数据库检查、数据交换与备份等现场技术支持和咨询服务。</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2、系统软件升级</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配合采购人配置和优化硬件系统，迅速、及时提供包括缺陷修正、补丁、微码升级和更新等软件支持。</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提供包括缺陷修正、补丁、微码升级和更新等软件升级支持。</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3、系统运行维护</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（1）根据业务需求，进行电子营业执照签发管理系统的更新升级工作。</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（2）电子营业执照签发工作的技术支持。</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（3）根据机房要求，协助完成系统的服务启停工作。</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（4）每月一次专业的定期巡检工作，检测各系统的运行状况；并预处理存在的潜在问题。</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（5）系统的备份工作，定期做好系统的备份工作；</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（6）设备正常运行的应急维护保障工作；</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（7）完成采购人交办的服务范围内各系统关于福建省电子政务绩效考核的技术保障任务。</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4、服务器密码机运维服务</w:t>
      </w:r>
      <w:r w:rsidRPr="00F54DEE">
        <w:rPr>
          <w:rFonts w:ascii="宋体" w:eastAsia="宋体" w:hAnsi="宋体" w:cs="宋体" w:hint="eastAsia"/>
          <w:b/>
          <w:bCs/>
          <w:kern w:val="0"/>
          <w:sz w:val="24"/>
          <w:shd w:val="clear" w:color="auto" w:fill="FFFFFF"/>
        </w:rPr>
        <w:tab/>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lastRenderedPageBreak/>
        <w:t>6台服务器密码机的软件升级更新、故障诊断、设备维修、技术咨询、定期巡检、硬件更换、应急处理等运维服务，</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5、客户端日常技术支持</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（1）提供1个电话号码，为电子营业执照客户端用户的使用提供技术支持服务工作；每天最多支持70个电话支持请求</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（2）对已签发电子营业执照客户端用户的使用支持工作，包括日常故障处理、使用指等维护工作；</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（3）客户端控件对新操作系统的更新支持；</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（4）远程指导进行电子营业执照网上应用工作。</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（二）基础软件运维（提供系统相关基础软件的原厂运维和技术支持服务）</w:t>
      </w:r>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1、中标操作系统</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 xml:space="preserve">含1套中标麒麟高级服务器操作系统软件V6.0 </w:t>
      </w:r>
      <w:proofErr w:type="gramStart"/>
      <w:r w:rsidRPr="00F54DEE">
        <w:rPr>
          <w:rFonts w:ascii="宋体" w:eastAsia="宋体" w:hAnsi="宋体" w:cs="宋体" w:hint="eastAsia"/>
          <w:bCs/>
          <w:kern w:val="0"/>
          <w:sz w:val="24"/>
          <w:shd w:val="clear" w:color="auto" w:fill="FFFFFF"/>
        </w:rPr>
        <w:t>1年维保服务</w:t>
      </w:r>
      <w:proofErr w:type="gramEnd"/>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2、金蝶中间件</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含3套金蝶</w:t>
      </w:r>
      <w:proofErr w:type="spellStart"/>
      <w:r w:rsidRPr="00F54DEE">
        <w:rPr>
          <w:rFonts w:ascii="宋体" w:eastAsia="宋体" w:hAnsi="宋体" w:cs="宋体" w:hint="eastAsia"/>
          <w:bCs/>
          <w:kern w:val="0"/>
          <w:sz w:val="24"/>
          <w:shd w:val="clear" w:color="auto" w:fill="FFFFFF"/>
        </w:rPr>
        <w:t>Apusic</w:t>
      </w:r>
      <w:proofErr w:type="spellEnd"/>
      <w:r w:rsidRPr="00F54DEE">
        <w:rPr>
          <w:rFonts w:ascii="宋体" w:eastAsia="宋体" w:hAnsi="宋体" w:cs="宋体" w:hint="eastAsia"/>
          <w:bCs/>
          <w:kern w:val="0"/>
          <w:sz w:val="24"/>
          <w:shd w:val="clear" w:color="auto" w:fill="FFFFFF"/>
        </w:rPr>
        <w:t>中间件V9.</w:t>
      </w:r>
      <w:proofErr w:type="gramStart"/>
      <w:r w:rsidRPr="00F54DEE">
        <w:rPr>
          <w:rFonts w:ascii="宋体" w:eastAsia="宋体" w:hAnsi="宋体" w:cs="宋体" w:hint="eastAsia"/>
          <w:bCs/>
          <w:kern w:val="0"/>
          <w:sz w:val="24"/>
          <w:shd w:val="clear" w:color="auto" w:fill="FFFFFF"/>
        </w:rPr>
        <w:t>01年维保服务</w:t>
      </w:r>
      <w:proofErr w:type="gramEnd"/>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3、浪潮数据库</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 xml:space="preserve">含2套浪潮Up Right数据库管理系统V6.2 </w:t>
      </w:r>
      <w:proofErr w:type="gramStart"/>
      <w:r w:rsidRPr="00F54DEE">
        <w:rPr>
          <w:rFonts w:ascii="宋体" w:eastAsia="宋体" w:hAnsi="宋体" w:cs="宋体" w:hint="eastAsia"/>
          <w:bCs/>
          <w:kern w:val="0"/>
          <w:sz w:val="24"/>
          <w:shd w:val="clear" w:color="auto" w:fill="FFFFFF"/>
        </w:rPr>
        <w:t>1年维保服务</w:t>
      </w:r>
      <w:proofErr w:type="gramEnd"/>
    </w:p>
    <w:p w:rsidR="000F551C" w:rsidRPr="00F54DEE" w:rsidRDefault="00D30EA6">
      <w:pPr>
        <w:spacing w:line="360" w:lineRule="auto"/>
        <w:ind w:firstLineChars="200" w:firstLine="482"/>
        <w:rPr>
          <w:rFonts w:ascii="宋体" w:eastAsia="宋体" w:hAnsi="宋体" w:cs="宋体"/>
          <w:b/>
          <w:bCs/>
          <w:kern w:val="0"/>
          <w:sz w:val="24"/>
          <w:shd w:val="clear" w:color="auto" w:fill="FFFFFF"/>
        </w:rPr>
      </w:pPr>
      <w:r w:rsidRPr="00F54DEE">
        <w:rPr>
          <w:rFonts w:ascii="宋体" w:eastAsia="宋体" w:hAnsi="宋体" w:cs="宋体" w:hint="eastAsia"/>
          <w:b/>
          <w:bCs/>
          <w:kern w:val="0"/>
          <w:sz w:val="24"/>
          <w:shd w:val="clear" w:color="auto" w:fill="FFFFFF"/>
        </w:rPr>
        <w:t>（三）服务要求</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1、本项目服务期为自合同签订之日起1年。</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2、</w:t>
      </w:r>
      <w:r w:rsidRPr="00F54DEE">
        <w:rPr>
          <w:rFonts w:ascii="宋体" w:eastAsia="宋体" w:hAnsi="宋体" w:hint="eastAsia"/>
          <w:sz w:val="24"/>
        </w:rPr>
        <w:t>成交人在</w:t>
      </w:r>
      <w:r w:rsidRPr="00F54DEE">
        <w:rPr>
          <w:rFonts w:ascii="宋体" w:eastAsia="宋体" w:hAnsi="宋体" w:cs="宋体" w:hint="eastAsia"/>
          <w:bCs/>
          <w:kern w:val="0"/>
          <w:sz w:val="24"/>
          <w:shd w:val="clear" w:color="auto" w:fill="FFFFFF"/>
        </w:rPr>
        <w:t>服务期内为采购人提供全年7×24小时服务。电话响应时间为20分钟。对系统发生故障的维修、技术支援的相应时间不超过4小时；需提供现场服务的，不超过24小时。对于一般故障(业务系统运行缓慢)，应在到达现场后4小时内解决。对于重大故障(业务系统停止运行)，成交供应商应在到达现场后2小时内解决。</w:t>
      </w:r>
    </w:p>
    <w:p w:rsidR="000F551C" w:rsidRPr="00F54DEE" w:rsidRDefault="00D30EA6">
      <w:pPr>
        <w:spacing w:line="360" w:lineRule="auto"/>
        <w:ind w:firstLineChars="200" w:firstLine="480"/>
        <w:rPr>
          <w:rFonts w:ascii="宋体" w:hAnsi="宋体" w:cs="宋体"/>
          <w:sz w:val="24"/>
        </w:rPr>
      </w:pPr>
      <w:r w:rsidRPr="00F54DEE">
        <w:rPr>
          <w:rFonts w:ascii="宋体" w:eastAsia="宋体" w:hAnsi="宋体" w:cs="宋体" w:hint="eastAsia"/>
          <w:bCs/>
          <w:kern w:val="0"/>
          <w:sz w:val="24"/>
          <w:shd w:val="clear" w:color="auto" w:fill="FFFFFF"/>
        </w:rPr>
        <w:t>3</w:t>
      </w:r>
      <w:r w:rsidRPr="00F54DEE">
        <w:rPr>
          <w:rFonts w:ascii="宋体" w:hAnsi="宋体" w:cs="宋体" w:hint="eastAsia"/>
          <w:sz w:val="24"/>
        </w:rPr>
        <w:t>、</w:t>
      </w:r>
      <w:r w:rsidRPr="00F54DEE">
        <w:rPr>
          <w:rFonts w:ascii="宋体" w:eastAsia="宋体" w:hAnsi="宋体" w:hint="eastAsia"/>
          <w:sz w:val="24"/>
        </w:rPr>
        <w:t>成交人在</w:t>
      </w:r>
      <w:r w:rsidRPr="00F54DEE">
        <w:rPr>
          <w:rFonts w:ascii="宋体" w:eastAsia="宋体" w:hAnsi="宋体" w:cs="宋体" w:hint="eastAsia"/>
          <w:bCs/>
          <w:kern w:val="0"/>
          <w:sz w:val="24"/>
          <w:shd w:val="clear" w:color="auto" w:fill="FFFFFF"/>
        </w:rPr>
        <w:t>服务期内须</w:t>
      </w:r>
      <w:r w:rsidRPr="00F54DEE">
        <w:rPr>
          <w:rFonts w:ascii="宋体" w:eastAsia="宋体" w:hAnsi="宋体" w:hint="eastAsia"/>
          <w:sz w:val="24"/>
        </w:rPr>
        <w:t>无条件</w:t>
      </w:r>
      <w:r w:rsidRPr="00F54DEE">
        <w:rPr>
          <w:rFonts w:ascii="宋体" w:hAnsi="宋体" w:cs="宋体" w:hint="eastAsia"/>
          <w:sz w:val="24"/>
        </w:rPr>
        <w:t>配合采购人根据网络安全主管部门通报、等级保护测评以及日常安全巡检等发现的安全漏洞对系统进行整改（包括但不仅限于应用、源代码、主机等各方面）。</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hAnsi="宋体" w:cs="宋体" w:hint="eastAsia"/>
          <w:sz w:val="24"/>
        </w:rPr>
        <w:t>4、</w:t>
      </w:r>
      <w:r w:rsidRPr="00F54DEE">
        <w:rPr>
          <w:rFonts w:ascii="宋体" w:eastAsia="宋体" w:hAnsi="宋体" w:hint="eastAsia"/>
          <w:sz w:val="24"/>
        </w:rPr>
        <w:t>成交人在提供服务过程中若出现需要</w:t>
      </w:r>
      <w:r w:rsidRPr="00F54DEE">
        <w:rPr>
          <w:rFonts w:ascii="宋体" w:hAnsi="宋体" w:cs="宋体" w:hint="eastAsia"/>
          <w:sz w:val="24"/>
        </w:rPr>
        <w:t>系统承建单位配合开展的事务，</w:t>
      </w:r>
      <w:proofErr w:type="gramStart"/>
      <w:r w:rsidRPr="00F54DEE">
        <w:rPr>
          <w:rFonts w:ascii="宋体" w:hAnsi="宋体" w:cs="宋体" w:hint="eastAsia"/>
          <w:sz w:val="24"/>
        </w:rPr>
        <w:t>由成交人</w:t>
      </w:r>
      <w:proofErr w:type="gramEnd"/>
      <w:r w:rsidRPr="00F54DEE">
        <w:rPr>
          <w:rFonts w:ascii="宋体" w:hAnsi="宋体" w:cs="宋体" w:hint="eastAsia"/>
          <w:sz w:val="24"/>
        </w:rPr>
        <w:t>负责与系统承建单位协调，且产生的费用全部</w:t>
      </w:r>
      <w:proofErr w:type="gramStart"/>
      <w:r w:rsidRPr="00F54DEE">
        <w:rPr>
          <w:rFonts w:ascii="宋体" w:hAnsi="宋体" w:cs="宋体" w:hint="eastAsia"/>
          <w:sz w:val="24"/>
        </w:rPr>
        <w:t>由成交人</w:t>
      </w:r>
      <w:proofErr w:type="gramEnd"/>
      <w:r w:rsidRPr="00F54DEE">
        <w:rPr>
          <w:rFonts w:ascii="宋体" w:hAnsi="宋体" w:cs="宋体" w:hint="eastAsia"/>
          <w:sz w:val="24"/>
        </w:rPr>
        <w:t>承担。</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hAnsi="宋体" w:cs="宋体" w:hint="eastAsia"/>
          <w:sz w:val="24"/>
        </w:rPr>
        <w:t xml:space="preserve">5、 </w:t>
      </w:r>
      <w:r w:rsidRPr="00F54DEE">
        <w:rPr>
          <w:rFonts w:ascii="宋体" w:eastAsia="宋体" w:hAnsi="宋体" w:hint="eastAsia"/>
          <w:sz w:val="24"/>
        </w:rPr>
        <w:t>成交人在</w:t>
      </w:r>
      <w:r w:rsidRPr="00F54DEE">
        <w:rPr>
          <w:rFonts w:ascii="宋体" w:eastAsia="宋体" w:hAnsi="宋体" w:cs="宋体" w:hint="eastAsia"/>
          <w:bCs/>
          <w:kern w:val="0"/>
          <w:sz w:val="24"/>
          <w:shd w:val="clear" w:color="auto" w:fill="FFFFFF"/>
        </w:rPr>
        <w:t>服务期内每个月需</w:t>
      </w:r>
      <w:r w:rsidRPr="00F54DEE">
        <w:rPr>
          <w:rFonts w:ascii="宋体" w:hAnsi="宋体" w:cs="宋体" w:hint="eastAsia"/>
          <w:sz w:val="24"/>
        </w:rPr>
        <w:t>根据采购</w:t>
      </w:r>
      <w:proofErr w:type="gramStart"/>
      <w:r w:rsidRPr="00F54DEE">
        <w:rPr>
          <w:rFonts w:ascii="宋体" w:hAnsi="宋体" w:cs="宋体" w:hint="eastAsia"/>
          <w:sz w:val="24"/>
        </w:rPr>
        <w:t>人制</w:t>
      </w:r>
      <w:proofErr w:type="gramEnd"/>
      <w:r w:rsidRPr="00F54DEE">
        <w:rPr>
          <w:rFonts w:ascii="宋体" w:hAnsi="宋体" w:cs="宋体" w:hint="eastAsia"/>
          <w:sz w:val="24"/>
        </w:rPr>
        <w:t>定的运维服务考核表（百分制）</w:t>
      </w:r>
      <w:r w:rsidRPr="00F54DEE">
        <w:rPr>
          <w:rFonts w:ascii="宋体" w:eastAsia="宋体" w:hAnsi="宋体" w:cs="宋体" w:hint="eastAsia"/>
          <w:bCs/>
          <w:kern w:val="0"/>
          <w:sz w:val="24"/>
          <w:shd w:val="clear" w:color="auto" w:fill="FFFFFF"/>
        </w:rPr>
        <w:lastRenderedPageBreak/>
        <w:t>接受运</w:t>
      </w:r>
      <w:proofErr w:type="gramStart"/>
      <w:r w:rsidRPr="00F54DEE">
        <w:rPr>
          <w:rFonts w:ascii="宋体" w:eastAsia="宋体" w:hAnsi="宋体" w:cs="宋体" w:hint="eastAsia"/>
          <w:bCs/>
          <w:kern w:val="0"/>
          <w:sz w:val="24"/>
          <w:shd w:val="clear" w:color="auto" w:fill="FFFFFF"/>
        </w:rPr>
        <w:t>维情况</w:t>
      </w:r>
      <w:proofErr w:type="gramEnd"/>
      <w:r w:rsidRPr="00F54DEE">
        <w:rPr>
          <w:rFonts w:ascii="宋体" w:eastAsia="宋体" w:hAnsi="宋体" w:cs="宋体" w:hint="eastAsia"/>
          <w:bCs/>
          <w:kern w:val="0"/>
          <w:sz w:val="24"/>
          <w:shd w:val="clear" w:color="auto" w:fill="FFFFFF"/>
        </w:rPr>
        <w:t>考核。若有出现月考核分数低于80分或严重网络数据安全和保密事故的，每出现一次，采购人有权不予支付当月的金额（合同总金额/12*（100-当月考核分数）%），并视情况要求成交人支付同等金额的违约金及追究相应的法律责任。</w:t>
      </w:r>
    </w:p>
    <w:p w:rsidR="000F551C" w:rsidRPr="00F54DEE" w:rsidRDefault="00D30EA6">
      <w:pPr>
        <w:spacing w:line="360" w:lineRule="auto"/>
        <w:ind w:firstLineChars="200" w:firstLine="480"/>
        <w:rPr>
          <w:rFonts w:ascii="宋体" w:eastAsia="宋体" w:hAnsi="宋体" w:cs="宋体"/>
          <w:bCs/>
          <w:kern w:val="0"/>
          <w:sz w:val="24"/>
          <w:shd w:val="clear" w:color="auto" w:fill="FFFFFF"/>
        </w:rPr>
      </w:pPr>
      <w:r w:rsidRPr="00F54DEE">
        <w:rPr>
          <w:rFonts w:ascii="宋体" w:eastAsia="宋体" w:hAnsi="宋体" w:cs="宋体" w:hint="eastAsia"/>
          <w:bCs/>
          <w:kern w:val="0"/>
          <w:sz w:val="24"/>
          <w:shd w:val="clear" w:color="auto" w:fill="FFFFFF"/>
        </w:rPr>
        <w:t>6、成交人须在合同签订后10日内向采购人书面提交实施计划和运维方案，计划和方案应与系统日常维护需求紧密贴合，至少包括运维项目内容、详细指标、实施周期、服务团队人员、与系统承建单位协调情况等内容，否则视为无法履行本次合同，采购人有权单方面解除合同并要求成交人支付违约金及追究相应的法律责任。</w:t>
      </w:r>
    </w:p>
    <w:bookmarkEnd w:id="0"/>
    <w:p w:rsidR="000F551C" w:rsidRPr="00F54DEE" w:rsidRDefault="000F551C">
      <w:pPr>
        <w:spacing w:line="360" w:lineRule="auto"/>
        <w:ind w:firstLineChars="200" w:firstLine="480"/>
        <w:rPr>
          <w:rFonts w:ascii="宋体" w:eastAsia="宋体" w:hAnsi="宋体" w:cs="宋体"/>
          <w:bCs/>
          <w:kern w:val="0"/>
          <w:sz w:val="24"/>
          <w:shd w:val="clear" w:color="auto" w:fill="FFFFFF"/>
        </w:rPr>
      </w:pPr>
    </w:p>
    <w:sectPr w:rsidR="000F551C" w:rsidRPr="00F54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F1" w:rsidRDefault="007850F1" w:rsidP="00CB2482">
      <w:r>
        <w:separator/>
      </w:r>
    </w:p>
  </w:endnote>
  <w:endnote w:type="continuationSeparator" w:id="0">
    <w:p w:rsidR="007850F1" w:rsidRDefault="007850F1" w:rsidP="00CB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96A5AC8E-D587-44E7-8F9D-A0A84E0C3A1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F1" w:rsidRDefault="007850F1" w:rsidP="00CB2482">
      <w:r>
        <w:separator/>
      </w:r>
    </w:p>
  </w:footnote>
  <w:footnote w:type="continuationSeparator" w:id="0">
    <w:p w:rsidR="007850F1" w:rsidRDefault="007850F1" w:rsidP="00CB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60C6"/>
    <w:multiLevelType w:val="multilevel"/>
    <w:tmpl w:val="587260C6"/>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WZmYjg5YTRjM2UwYWVjNDY0YzI0N2QxNTRjMDkifQ=="/>
  </w:docVars>
  <w:rsids>
    <w:rsidRoot w:val="003E437A"/>
    <w:rsid w:val="00022B20"/>
    <w:rsid w:val="000F551C"/>
    <w:rsid w:val="001A6CAC"/>
    <w:rsid w:val="001B2EB0"/>
    <w:rsid w:val="001B56F5"/>
    <w:rsid w:val="001C0920"/>
    <w:rsid w:val="00250240"/>
    <w:rsid w:val="002A51BF"/>
    <w:rsid w:val="002E22A0"/>
    <w:rsid w:val="00315F2F"/>
    <w:rsid w:val="00382DB6"/>
    <w:rsid w:val="003E2028"/>
    <w:rsid w:val="003E437A"/>
    <w:rsid w:val="00512A75"/>
    <w:rsid w:val="00531600"/>
    <w:rsid w:val="005E1A6F"/>
    <w:rsid w:val="00641A19"/>
    <w:rsid w:val="00690846"/>
    <w:rsid w:val="006B4D5E"/>
    <w:rsid w:val="006C77A5"/>
    <w:rsid w:val="007850F1"/>
    <w:rsid w:val="008B0F42"/>
    <w:rsid w:val="008E6F5E"/>
    <w:rsid w:val="0095110C"/>
    <w:rsid w:val="009F4812"/>
    <w:rsid w:val="00CA34AF"/>
    <w:rsid w:val="00CB1A8A"/>
    <w:rsid w:val="00CB2482"/>
    <w:rsid w:val="00D30EA6"/>
    <w:rsid w:val="00D52835"/>
    <w:rsid w:val="00E72263"/>
    <w:rsid w:val="00F47346"/>
    <w:rsid w:val="00F54DEE"/>
    <w:rsid w:val="00F55D91"/>
    <w:rsid w:val="21FF35A5"/>
    <w:rsid w:val="575F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1392</Characters>
  <Application>Microsoft Office Word</Application>
  <DocSecurity>0</DocSecurity>
  <Lines>11</Lines>
  <Paragraphs>3</Paragraphs>
  <ScaleCrop>false</ScaleCrop>
  <Company>福建省市场监管局</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魏祯</dc:creator>
  <cp:lastModifiedBy>魏祯</cp:lastModifiedBy>
  <cp:revision>18</cp:revision>
  <dcterms:created xsi:type="dcterms:W3CDTF">2023-03-23T02:45:00Z</dcterms:created>
  <dcterms:modified xsi:type="dcterms:W3CDTF">2023-03-28T08:37:00Z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40DDC11C2F1546BE80FA4E80E0D31BF0</vt:lpwstr>
  </property>
</Properties>
</file>