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WgmzWV1prhdml4nOzyTUoi==&#10;" textCheckSum="" ver="1">
  <a:bounds l="-393" t="47" r="357" b="49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1498600" y="2667000"/>
            <a:ext cx="476250" cy="285750"/>
          </a:xfrm>
          <a:prstGeom prst="rect">
            <a:avLst/>
          </a:prstGeom>
          <a:solidFill>
            <a:srgbClr val="FFFFFF"/>
          </a:solidFill>
          <a:ln w="6350">
            <a:noFill/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<a:noAutofit/>
        </wps:bodyPr>
      </wps:wsp>
    </a:graphicData>
  </a:graphic>
</wp:e2oholder>
</file>