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24B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附件4</w:t>
      </w:r>
    </w:p>
    <w:p w14:paraId="53D380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6"/>
          <w:szCs w:val="36"/>
          <w:highlight w:val="none"/>
          <w:lang w:val="en-US" w:eastAsia="zh-CN"/>
        </w:rPr>
      </w:pPr>
    </w:p>
    <w:p w14:paraId="2DD5B5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宋体"/>
          <w:color w:val="auto"/>
          <w:spacing w:val="-6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spacing w:val="-6"/>
          <w:kern w:val="0"/>
          <w:sz w:val="44"/>
          <w:szCs w:val="44"/>
          <w:lang w:eastAsia="zh-CN"/>
        </w:rPr>
        <w:t>食品连锁经营企业食品经营许可评审承诺制</w:t>
      </w:r>
    </w:p>
    <w:p w14:paraId="7F7F3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宋体"/>
          <w:color w:val="auto"/>
          <w:spacing w:val="-6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spacing w:val="-6"/>
          <w:kern w:val="0"/>
          <w:sz w:val="44"/>
          <w:szCs w:val="44"/>
          <w:lang w:eastAsia="zh-CN"/>
        </w:rPr>
        <w:t>评审表</w:t>
      </w:r>
    </w:p>
    <w:p w14:paraId="5A9B48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宋体"/>
          <w:color w:val="auto"/>
          <w:spacing w:val="0"/>
          <w:kern w:val="0"/>
          <w:sz w:val="44"/>
          <w:szCs w:val="44"/>
          <w:lang w:eastAsia="zh-CN"/>
        </w:rPr>
      </w:pPr>
    </w:p>
    <w:tbl>
      <w:tblPr>
        <w:tblStyle w:val="8"/>
        <w:tblW w:w="91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5"/>
        <w:gridCol w:w="1560"/>
      </w:tblGrid>
      <w:tr w14:paraId="6CC12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45" w:type="dxa"/>
            <w:vAlign w:val="center"/>
          </w:tcPr>
          <w:p w14:paraId="5F1A6C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4"/>
                <w:szCs w:val="24"/>
              </w:rPr>
              <w:t>评审内容</w:t>
            </w:r>
          </w:p>
        </w:tc>
        <w:tc>
          <w:tcPr>
            <w:tcW w:w="1560" w:type="dxa"/>
            <w:vAlign w:val="center"/>
          </w:tcPr>
          <w:p w14:paraId="4E155F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4"/>
                <w:szCs w:val="24"/>
              </w:rPr>
              <w:t>是否符合</w:t>
            </w:r>
          </w:p>
        </w:tc>
      </w:tr>
      <w:tr w14:paraId="3D6FA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45" w:type="dxa"/>
            <w:vAlign w:val="center"/>
          </w:tcPr>
          <w:p w14:paraId="2752CC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1.公司基本情况</w:t>
            </w:r>
          </w:p>
        </w:tc>
        <w:tc>
          <w:tcPr>
            <w:tcW w:w="1560" w:type="dxa"/>
            <w:vAlign w:val="center"/>
          </w:tcPr>
          <w:p w14:paraId="3C0CFF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是□否□</w:t>
            </w:r>
          </w:p>
        </w:tc>
      </w:tr>
      <w:tr w14:paraId="470FC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45" w:type="dxa"/>
            <w:vAlign w:val="center"/>
          </w:tcPr>
          <w:p w14:paraId="426FB3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2.具备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家及以上的门店</w:t>
            </w:r>
          </w:p>
        </w:tc>
        <w:tc>
          <w:tcPr>
            <w:tcW w:w="1560" w:type="dxa"/>
            <w:vAlign w:val="center"/>
          </w:tcPr>
          <w:p w14:paraId="6444F9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highlight w:val="none"/>
              </w:rPr>
              <w:t>是口否口</w:t>
            </w:r>
          </w:p>
        </w:tc>
      </w:tr>
      <w:tr w14:paraId="55EB2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1" w:hRule="atLeast"/>
          <w:jc w:val="center"/>
        </w:trPr>
        <w:tc>
          <w:tcPr>
            <w:tcW w:w="7545" w:type="dxa"/>
            <w:vAlign w:val="center"/>
          </w:tcPr>
          <w:p w14:paraId="3E3BE3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3.是否建立健全至少包括从业人员健康管理制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度；食品安全自查制度；食品进货查验记录制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度；食品安全事故处置方案；食品安全管理人员制度；从业人员培训考核制度；场所及设施设备定期清洗消毒、维护、校验制度；食品添加剂使用制度；餐厨废弃物处置制度；有害生物防控制度等食品安全管理制度。</w:t>
            </w:r>
          </w:p>
        </w:tc>
        <w:tc>
          <w:tcPr>
            <w:tcW w:w="1560" w:type="dxa"/>
            <w:vAlign w:val="center"/>
          </w:tcPr>
          <w:p w14:paraId="082303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是口否□</w:t>
            </w:r>
          </w:p>
        </w:tc>
      </w:tr>
      <w:tr w14:paraId="71723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45" w:type="dxa"/>
            <w:vAlign w:val="center"/>
          </w:tcPr>
          <w:p w14:paraId="723834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4.是否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统一组织架构</w:t>
            </w:r>
          </w:p>
        </w:tc>
        <w:tc>
          <w:tcPr>
            <w:tcW w:w="1560" w:type="dxa"/>
            <w:vAlign w:val="center"/>
          </w:tcPr>
          <w:p w14:paraId="06B9E4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highlight w:val="none"/>
              </w:rPr>
              <w:t>是□否□</w:t>
            </w:r>
          </w:p>
        </w:tc>
      </w:tr>
      <w:tr w14:paraId="11DDD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45" w:type="dxa"/>
            <w:vAlign w:val="center"/>
          </w:tcPr>
          <w:p w14:paraId="31E22C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.是否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统一经营管理</w:t>
            </w:r>
          </w:p>
        </w:tc>
        <w:tc>
          <w:tcPr>
            <w:tcW w:w="1560" w:type="dxa"/>
            <w:vAlign w:val="center"/>
          </w:tcPr>
          <w:p w14:paraId="276A77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highlight w:val="none"/>
              </w:rPr>
              <w:t>是□否□</w:t>
            </w:r>
          </w:p>
        </w:tc>
      </w:tr>
      <w:tr w14:paraId="2BDCF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45" w:type="dxa"/>
            <w:vAlign w:val="center"/>
          </w:tcPr>
          <w:p w14:paraId="27636B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.是否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统一配送食品</w:t>
            </w:r>
          </w:p>
        </w:tc>
        <w:tc>
          <w:tcPr>
            <w:tcW w:w="1560" w:type="dxa"/>
            <w:vAlign w:val="center"/>
          </w:tcPr>
          <w:p w14:paraId="08DD49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是□否□</w:t>
            </w:r>
          </w:p>
        </w:tc>
      </w:tr>
      <w:tr w14:paraId="52E62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45" w:type="dxa"/>
            <w:vAlign w:val="center"/>
          </w:tcPr>
          <w:p w14:paraId="5D7600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7.是否承担食品安全责任</w:t>
            </w:r>
          </w:p>
        </w:tc>
        <w:tc>
          <w:tcPr>
            <w:tcW w:w="1560" w:type="dxa"/>
            <w:vAlign w:val="center"/>
          </w:tcPr>
          <w:p w14:paraId="7F4510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是□否□</w:t>
            </w:r>
          </w:p>
        </w:tc>
      </w:tr>
      <w:tr w14:paraId="5941E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" w:hRule="atLeast"/>
          <w:jc w:val="center"/>
        </w:trPr>
        <w:tc>
          <w:tcPr>
            <w:tcW w:w="7545" w:type="dxa"/>
            <w:vAlign w:val="center"/>
          </w:tcPr>
          <w:p w14:paraId="611D7E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8.所有福建省内餐饮门店“互联网+明厨亮灶”是否接入市场监管部门</w:t>
            </w:r>
          </w:p>
        </w:tc>
        <w:tc>
          <w:tcPr>
            <w:tcW w:w="1560" w:type="dxa"/>
            <w:vAlign w:val="center"/>
          </w:tcPr>
          <w:p w14:paraId="2782A3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是□否□</w:t>
            </w:r>
          </w:p>
          <w:p w14:paraId="1D9216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不适用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□</w:t>
            </w:r>
          </w:p>
        </w:tc>
      </w:tr>
      <w:tr w14:paraId="4525D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45" w:type="dxa"/>
            <w:vAlign w:val="center"/>
          </w:tcPr>
          <w:p w14:paraId="445CF0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.现场审核（图纸、设施设备等）与申报材料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是否一致</w:t>
            </w:r>
          </w:p>
        </w:tc>
        <w:tc>
          <w:tcPr>
            <w:tcW w:w="1560" w:type="dxa"/>
            <w:vAlign w:val="center"/>
          </w:tcPr>
          <w:p w14:paraId="4388F7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是口否口</w:t>
            </w:r>
          </w:p>
        </w:tc>
      </w:tr>
    </w:tbl>
    <w:p w14:paraId="3F1AA4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63" w:beforeLines="2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注：以上核查必须全部符合或不适用</w:t>
      </w:r>
    </w:p>
    <w:p w14:paraId="16EB2E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63" w:beforeLines="20" w:line="440" w:lineRule="exact"/>
        <w:ind w:left="0" w:right="0" w:firstLine="960" w:firstLineChars="4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评审意见：通过□    不通过□</w:t>
      </w:r>
    </w:p>
    <w:p w14:paraId="5A7170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63" w:beforeLines="20" w:line="440" w:lineRule="exact"/>
        <w:ind w:left="0" w:right="0" w:firstLine="960" w:firstLineChars="4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 xml:space="preserve">评审人员签名：                                </w:t>
      </w:r>
    </w:p>
    <w:p w14:paraId="523B5FD4">
      <w:pPr>
        <w:overflowPunct w:val="0"/>
        <w:spacing w:before="63" w:beforeLines="20" w:line="440" w:lineRule="exact"/>
        <w:ind w:left="0" w:leftChars="0" w:firstLine="0" w:firstLineChars="0"/>
        <w:rPr>
          <w:rFonts w:hint="eastAsi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 xml:space="preserve">              年     月     日</w:t>
      </w:r>
    </w:p>
    <w:sectPr>
      <w:headerReference r:id="rId5" w:type="default"/>
      <w:footerReference r:id="rId6" w:type="default"/>
      <w:pgSz w:w="11906" w:h="16838"/>
      <w:pgMar w:top="2098" w:right="1531" w:bottom="1984" w:left="1531" w:header="851" w:footer="124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1DBF0">
    <w:pPr>
      <w:pStyle w:val="6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2195" cy="5334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3B3BA">
                          <w:pPr>
                            <w:pStyle w:val="6"/>
                            <w:ind w:firstLine="0" w:firstLineChars="0"/>
                            <w:jc w:val="center"/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pt;width:82.85pt;mso-position-horizontal:outside;mso-position-horizontal-relative:margin;z-index:251659264;mso-width-relative:page;mso-height-relative:page;" filled="f" stroked="f" coordsize="21600,21600" o:gfxdata="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8db951AAAAAQBAAAPAAAAAAAAAAEAIAAAACIAAABkcnMvZG93bnJldi54bWxQSwECFAAU&#10;AAAACACHTuJAJlA8CbwBAAByAwAADgAAAAAAAAABACAAAAAj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A83B3BA">
                    <w:pPr>
                      <w:pStyle w:val="6"/>
                      <w:ind w:firstLine="0" w:firstLineChars="0"/>
                      <w:jc w:val="center"/>
                      <w:rPr>
                        <w:rFonts w:hint="default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0B829">
    <w:pPr>
      <w:spacing w:before="84" w:line="224" w:lineRule="auto"/>
      <w:ind w:left="124" w:firstLine="0" w:firstLineChars="0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0011"/>
    <w:rsid w:val="00FC2821"/>
    <w:rsid w:val="018B028D"/>
    <w:rsid w:val="024C492F"/>
    <w:rsid w:val="044F7012"/>
    <w:rsid w:val="04545D1C"/>
    <w:rsid w:val="053B4B93"/>
    <w:rsid w:val="05992BB4"/>
    <w:rsid w:val="06A51BA3"/>
    <w:rsid w:val="080E132B"/>
    <w:rsid w:val="0946657C"/>
    <w:rsid w:val="09FB0F60"/>
    <w:rsid w:val="0A062715"/>
    <w:rsid w:val="0A1B7A08"/>
    <w:rsid w:val="0A7026BB"/>
    <w:rsid w:val="0B5F56D3"/>
    <w:rsid w:val="0C322DE7"/>
    <w:rsid w:val="0CF444C5"/>
    <w:rsid w:val="0E194D6D"/>
    <w:rsid w:val="0E547045"/>
    <w:rsid w:val="0E8833A2"/>
    <w:rsid w:val="0EBD18F5"/>
    <w:rsid w:val="10594DE6"/>
    <w:rsid w:val="10AD6EE0"/>
    <w:rsid w:val="125D3518"/>
    <w:rsid w:val="12BC78AF"/>
    <w:rsid w:val="13207E3D"/>
    <w:rsid w:val="13E2318F"/>
    <w:rsid w:val="143F32AE"/>
    <w:rsid w:val="15AC4C65"/>
    <w:rsid w:val="16453C18"/>
    <w:rsid w:val="16C120B7"/>
    <w:rsid w:val="174560C4"/>
    <w:rsid w:val="17FB6783"/>
    <w:rsid w:val="18016734"/>
    <w:rsid w:val="18463837"/>
    <w:rsid w:val="18F1F719"/>
    <w:rsid w:val="192341E3"/>
    <w:rsid w:val="1ACE0CAF"/>
    <w:rsid w:val="1B907BA9"/>
    <w:rsid w:val="1BA57132"/>
    <w:rsid w:val="1C15043F"/>
    <w:rsid w:val="1CCC4B92"/>
    <w:rsid w:val="1D6152DA"/>
    <w:rsid w:val="1D7644E2"/>
    <w:rsid w:val="1DBD4A5E"/>
    <w:rsid w:val="1DCB0564"/>
    <w:rsid w:val="1E9B481C"/>
    <w:rsid w:val="1EE95587"/>
    <w:rsid w:val="1F2E38E2"/>
    <w:rsid w:val="1F457A27"/>
    <w:rsid w:val="1F9C6271"/>
    <w:rsid w:val="20450EE3"/>
    <w:rsid w:val="20790F38"/>
    <w:rsid w:val="216F2FC5"/>
    <w:rsid w:val="23AE5DC8"/>
    <w:rsid w:val="23BE06FC"/>
    <w:rsid w:val="23D26F32"/>
    <w:rsid w:val="24CC572F"/>
    <w:rsid w:val="25C14525"/>
    <w:rsid w:val="25E95F78"/>
    <w:rsid w:val="262A0558"/>
    <w:rsid w:val="26D42FC1"/>
    <w:rsid w:val="27932534"/>
    <w:rsid w:val="27E5627C"/>
    <w:rsid w:val="28231133"/>
    <w:rsid w:val="282B4E63"/>
    <w:rsid w:val="289C7B0E"/>
    <w:rsid w:val="290A5904"/>
    <w:rsid w:val="2927387C"/>
    <w:rsid w:val="293F6AC5"/>
    <w:rsid w:val="29CA4207"/>
    <w:rsid w:val="2A306CF7"/>
    <w:rsid w:val="2BCA4992"/>
    <w:rsid w:val="2BE33E9C"/>
    <w:rsid w:val="2E374561"/>
    <w:rsid w:val="2EC101C9"/>
    <w:rsid w:val="2ED7364E"/>
    <w:rsid w:val="2EFB1493"/>
    <w:rsid w:val="2F2440E2"/>
    <w:rsid w:val="2F546A4D"/>
    <w:rsid w:val="314A45AB"/>
    <w:rsid w:val="32AC534F"/>
    <w:rsid w:val="32BE3742"/>
    <w:rsid w:val="33D01002"/>
    <w:rsid w:val="33D20673"/>
    <w:rsid w:val="33E12879"/>
    <w:rsid w:val="342235BE"/>
    <w:rsid w:val="34DA552E"/>
    <w:rsid w:val="35304A00"/>
    <w:rsid w:val="36473CF4"/>
    <w:rsid w:val="371C74D7"/>
    <w:rsid w:val="37BF055E"/>
    <w:rsid w:val="397A3554"/>
    <w:rsid w:val="399A16BA"/>
    <w:rsid w:val="39BC591B"/>
    <w:rsid w:val="3C147E29"/>
    <w:rsid w:val="3CDC26C7"/>
    <w:rsid w:val="3CDD2778"/>
    <w:rsid w:val="3CFB6142"/>
    <w:rsid w:val="3DD001DC"/>
    <w:rsid w:val="3E210442"/>
    <w:rsid w:val="3E722A02"/>
    <w:rsid w:val="3F2A5A1C"/>
    <w:rsid w:val="3F395C5F"/>
    <w:rsid w:val="3F3D7A8A"/>
    <w:rsid w:val="3F676329"/>
    <w:rsid w:val="3FFB361C"/>
    <w:rsid w:val="400821C6"/>
    <w:rsid w:val="402E6E46"/>
    <w:rsid w:val="403A4BAE"/>
    <w:rsid w:val="41292724"/>
    <w:rsid w:val="41C07A77"/>
    <w:rsid w:val="42335735"/>
    <w:rsid w:val="42B00E5C"/>
    <w:rsid w:val="43442D58"/>
    <w:rsid w:val="4379645C"/>
    <w:rsid w:val="43C54D0E"/>
    <w:rsid w:val="43E83A87"/>
    <w:rsid w:val="43FF5AAD"/>
    <w:rsid w:val="446952D3"/>
    <w:rsid w:val="451341CF"/>
    <w:rsid w:val="45C70152"/>
    <w:rsid w:val="474C39E8"/>
    <w:rsid w:val="47641BD7"/>
    <w:rsid w:val="48E659CB"/>
    <w:rsid w:val="49755AE6"/>
    <w:rsid w:val="49821F37"/>
    <w:rsid w:val="49924EE4"/>
    <w:rsid w:val="49B307F1"/>
    <w:rsid w:val="4A595408"/>
    <w:rsid w:val="4A61784F"/>
    <w:rsid w:val="4AAA17BF"/>
    <w:rsid w:val="4B414E9D"/>
    <w:rsid w:val="4BBC1BF8"/>
    <w:rsid w:val="4BCC0C5F"/>
    <w:rsid w:val="4C4D68A6"/>
    <w:rsid w:val="4D7FAED2"/>
    <w:rsid w:val="4DC41787"/>
    <w:rsid w:val="4E2B70BB"/>
    <w:rsid w:val="4E3E3FEC"/>
    <w:rsid w:val="4F3F2DC6"/>
    <w:rsid w:val="501716A5"/>
    <w:rsid w:val="51597A9B"/>
    <w:rsid w:val="519B00B4"/>
    <w:rsid w:val="51D0416A"/>
    <w:rsid w:val="52E435B5"/>
    <w:rsid w:val="546F6F25"/>
    <w:rsid w:val="555D15EB"/>
    <w:rsid w:val="557D0FD7"/>
    <w:rsid w:val="56052C7A"/>
    <w:rsid w:val="5611748B"/>
    <w:rsid w:val="563E7334"/>
    <w:rsid w:val="565C2507"/>
    <w:rsid w:val="57EF14D5"/>
    <w:rsid w:val="5895585D"/>
    <w:rsid w:val="58F648D1"/>
    <w:rsid w:val="58FE4A84"/>
    <w:rsid w:val="5A515A79"/>
    <w:rsid w:val="5A7B6CD4"/>
    <w:rsid w:val="5B0429D7"/>
    <w:rsid w:val="5C5118C4"/>
    <w:rsid w:val="5CAA3425"/>
    <w:rsid w:val="5CBF4435"/>
    <w:rsid w:val="5D771C14"/>
    <w:rsid w:val="5DD706C5"/>
    <w:rsid w:val="5DD72473"/>
    <w:rsid w:val="5EDB1AE4"/>
    <w:rsid w:val="5F57386C"/>
    <w:rsid w:val="5F6B37BB"/>
    <w:rsid w:val="5F8F7F69"/>
    <w:rsid w:val="61AF5C6F"/>
    <w:rsid w:val="61C04046"/>
    <w:rsid w:val="61CB28B0"/>
    <w:rsid w:val="61F41846"/>
    <w:rsid w:val="631A74F9"/>
    <w:rsid w:val="65C6799D"/>
    <w:rsid w:val="664D59C9"/>
    <w:rsid w:val="66F67314"/>
    <w:rsid w:val="67EC2FBF"/>
    <w:rsid w:val="69482477"/>
    <w:rsid w:val="6AC51AC5"/>
    <w:rsid w:val="6C465394"/>
    <w:rsid w:val="6C5612C9"/>
    <w:rsid w:val="6D7A3958"/>
    <w:rsid w:val="6E9C74ED"/>
    <w:rsid w:val="6F12264E"/>
    <w:rsid w:val="6FA03ABD"/>
    <w:rsid w:val="70C76378"/>
    <w:rsid w:val="70D92963"/>
    <w:rsid w:val="70ED0DB6"/>
    <w:rsid w:val="715440AF"/>
    <w:rsid w:val="718D5C7F"/>
    <w:rsid w:val="74C57C1A"/>
    <w:rsid w:val="770C71DA"/>
    <w:rsid w:val="7731043B"/>
    <w:rsid w:val="77DA2E34"/>
    <w:rsid w:val="78347A3A"/>
    <w:rsid w:val="784B51D3"/>
    <w:rsid w:val="78917997"/>
    <w:rsid w:val="79681269"/>
    <w:rsid w:val="797846B3"/>
    <w:rsid w:val="797A48CF"/>
    <w:rsid w:val="7A17211E"/>
    <w:rsid w:val="7ABE2599"/>
    <w:rsid w:val="7C926DE2"/>
    <w:rsid w:val="7D012C11"/>
    <w:rsid w:val="7D495A84"/>
    <w:rsid w:val="7E444802"/>
    <w:rsid w:val="7E6AB72E"/>
    <w:rsid w:val="7E725B75"/>
    <w:rsid w:val="7EA40BC3"/>
    <w:rsid w:val="7F4F4108"/>
    <w:rsid w:val="7FFA69FE"/>
    <w:rsid w:val="AFD6D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0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120" w:lineRule="auto"/>
      <w:ind w:firstLine="0" w:firstLineChars="0"/>
      <w:outlineLvl w:val="0"/>
    </w:pPr>
    <w:rPr>
      <w:rFonts w:eastAsia="方正小标宋简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15" w:lineRule="auto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6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he-IL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367</Characters>
  <Lines>0</Lines>
  <Paragraphs>0</Paragraphs>
  <TotalTime>1</TotalTime>
  <ScaleCrop>false</ScaleCrop>
  <LinksUpToDate>false</LinksUpToDate>
  <CharactersWithSpaces>429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2026-01-23T00:42:00Z</dcterms:created>
  <dc:creator>Administrator</dc:creator>
  <cp:lastModifiedBy>陈炜振</cp:lastModifiedBy>
  <cp:lastPrinted>2026-04-16T17:38:00Z</cp:lastPrinted>
  <dcterms:modified xsi:type="dcterms:W3CDTF">2026-05-18T08:56:29Z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eyJoZGlkIjoiZTMwNzU5NTllYzVkNjcwNDhhYmU2ODA5ZjVhZDA1YmEiLCJ1c2VySWQiOiI1MTE0MDQ0MTMifQ==</vt:lpwstr>
  </property>
  <property fmtid="{D5CDD505-2E9C-101B-9397-08002B2CF9AE}" pid="4" name="ICV">
    <vt:lpwstr>6C90BB0AA92D40BD8492843A7419E76B_13</vt:lpwstr>
  </property>
</Properties>
</file>